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8E653"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If you haven’t noticed, sometimes the Sunday lectionary - the lessons that some very smart theologians put together to walk us through the life of Christ as well as the important teachings of the church - sometimes they are out of order.  And unless we pay attention to the context - we miss something important.  Like in those Agatha Christie books where the tiniest thing is actually the key to solving the mystery.</w:t>
      </w:r>
    </w:p>
    <w:p w14:paraId="00690148"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5762D5D6"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Jesus tells the Parable of the Vineyard on Palm Sunday.  He had ridden into Jerusalem on the back of a donkey with the crowds waving branches and crying “Hosanna” - and the Pharisees and Sadducees telling everyone to be quiet.  To which Jesus said, “</w:t>
      </w:r>
      <w:r w:rsidRPr="006A2CC8">
        <w:rPr>
          <w:rFonts w:ascii="Times New Roman" w:hAnsi="Times New Roman" w:cs="Times New Roman"/>
          <w:i/>
          <w:iCs/>
          <w:kern w:val="0"/>
        </w:rPr>
        <w:t>if the crowds are quiet - the very stones will cry out</w:t>
      </w:r>
      <w:r w:rsidRPr="006A2CC8">
        <w:rPr>
          <w:rFonts w:ascii="Times New Roman" w:hAnsi="Times New Roman" w:cs="Times New Roman"/>
          <w:kern w:val="0"/>
        </w:rPr>
        <w:t>.”  It was quite the scene.  Matthew noted, “</w:t>
      </w:r>
      <w:r w:rsidRPr="006A2CC8">
        <w:rPr>
          <w:rFonts w:ascii="Times New Roman" w:hAnsi="Times New Roman" w:cs="Times New Roman"/>
          <w:i/>
          <w:iCs/>
          <w:kern w:val="0"/>
        </w:rPr>
        <w:t>the whole city was into turmoil</w:t>
      </w:r>
      <w:r w:rsidRPr="006A2CC8">
        <w:rPr>
          <w:rFonts w:ascii="Times New Roman" w:hAnsi="Times New Roman" w:cs="Times New Roman"/>
          <w:kern w:val="0"/>
        </w:rPr>
        <w:t xml:space="preserve">.”  </w:t>
      </w:r>
    </w:p>
    <w:p w14:paraId="05B252CE"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251F6574"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If that didn’t make enough of a statement - Jesus went and overturned a bunch of tables in the Temple and chased people out with a whip telling them, “</w:t>
      </w:r>
      <w:r w:rsidRPr="006A2CC8">
        <w:rPr>
          <w:rFonts w:ascii="Times New Roman" w:hAnsi="Times New Roman" w:cs="Times New Roman"/>
          <w:i/>
          <w:iCs/>
          <w:kern w:val="0"/>
        </w:rPr>
        <w:t>how dare you turn My Father’s house - a house of prayer - into a giant garage sale</w:t>
      </w:r>
      <w:r w:rsidRPr="006A2CC8">
        <w:rPr>
          <w:rFonts w:ascii="Times New Roman" w:hAnsi="Times New Roman" w:cs="Times New Roman"/>
          <w:kern w:val="0"/>
        </w:rPr>
        <w:t xml:space="preserve">.”  </w:t>
      </w:r>
    </w:p>
    <w:p w14:paraId="4083EAF5"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1FD98E59"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 xml:space="preserve">With all the table overturning and whip making and chasing people and arguing with the church leaders - Jesus got hungry.  He found a fig tree and looked for a fig and couldn’t find one - and so He cursed it and it died right before everyone’s eyes.  And after that He went back to the Temple to engage in some more loud theological discussions with the religious leaders.  It was a very strange 24 hours. </w:t>
      </w:r>
    </w:p>
    <w:p w14:paraId="7836C1E6"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67B97F07"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Do you see why the context is important?  Last week the Pharisees challenged Jesus authority - and Jesus made it clear that tax collectors and prostitutes would get into God’s kingdom long before they would.  That’s when Jesus brings out the Parable of the Vineyard.</w:t>
      </w:r>
    </w:p>
    <w:p w14:paraId="524B0DBA"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245A7EC6"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Jesus is a master at preaching - and He should be - He’s God - but He also knows how to tell a story to get us to ask the questions that need to be asked - and then lead us to the answer - at which point it’s up to us as to whether or not we will accept the answer.</w:t>
      </w:r>
    </w:p>
    <w:p w14:paraId="3EBE427A"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24092647"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 xml:space="preserve">This parable about a landowner and his vineyard wasn’t new.  Jesus expands on what the prophet Isaiah had written a thousand years earlier in “The Song of the Vineyard.” </w:t>
      </w:r>
    </w:p>
    <w:p w14:paraId="0E0E311C"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517EC54E" w14:textId="77777777" w:rsidR="006A2CC8" w:rsidRPr="006A2CC8" w:rsidRDefault="006A2CC8" w:rsidP="006A2CC8">
      <w:pPr>
        <w:autoSpaceDE w:val="0"/>
        <w:autoSpaceDN w:val="0"/>
        <w:adjustRightInd w:val="0"/>
        <w:spacing w:after="0" w:line="240" w:lineRule="auto"/>
        <w:jc w:val="center"/>
        <w:rPr>
          <w:rFonts w:ascii="Times New Roman" w:hAnsi="Times New Roman" w:cs="Times New Roman"/>
          <w:kern w:val="0"/>
        </w:rPr>
      </w:pPr>
      <w:r w:rsidRPr="006A2CC8">
        <w:rPr>
          <w:rFonts w:ascii="Times New Roman" w:hAnsi="Times New Roman" w:cs="Times New Roman"/>
          <w:kern w:val="0"/>
        </w:rPr>
        <w:t>I will sing for the one I love</w:t>
      </w:r>
    </w:p>
    <w:p w14:paraId="07641BC7" w14:textId="77777777" w:rsidR="006A2CC8" w:rsidRPr="006A2CC8" w:rsidRDefault="006A2CC8" w:rsidP="006A2CC8">
      <w:pPr>
        <w:autoSpaceDE w:val="0"/>
        <w:autoSpaceDN w:val="0"/>
        <w:adjustRightInd w:val="0"/>
        <w:spacing w:after="0" w:line="240" w:lineRule="auto"/>
        <w:jc w:val="center"/>
        <w:rPr>
          <w:rFonts w:ascii="Times New Roman" w:hAnsi="Times New Roman" w:cs="Times New Roman"/>
          <w:kern w:val="0"/>
        </w:rPr>
      </w:pPr>
      <w:r w:rsidRPr="006A2CC8">
        <w:rPr>
          <w:rFonts w:ascii="Times New Roman" w:hAnsi="Times New Roman" w:cs="Times New Roman"/>
          <w:kern w:val="0"/>
        </w:rPr>
        <w:t xml:space="preserve">    a song about his vineyard:</w:t>
      </w:r>
    </w:p>
    <w:p w14:paraId="268A5DFD" w14:textId="77777777" w:rsidR="006A2CC8" w:rsidRPr="006A2CC8" w:rsidRDefault="006A2CC8" w:rsidP="006A2CC8">
      <w:pPr>
        <w:autoSpaceDE w:val="0"/>
        <w:autoSpaceDN w:val="0"/>
        <w:adjustRightInd w:val="0"/>
        <w:spacing w:after="0" w:line="240" w:lineRule="auto"/>
        <w:jc w:val="center"/>
        <w:rPr>
          <w:rFonts w:ascii="Times New Roman" w:hAnsi="Times New Roman" w:cs="Times New Roman"/>
          <w:kern w:val="0"/>
        </w:rPr>
      </w:pPr>
      <w:r w:rsidRPr="006A2CC8">
        <w:rPr>
          <w:rFonts w:ascii="Times New Roman" w:hAnsi="Times New Roman" w:cs="Times New Roman"/>
          <w:kern w:val="0"/>
        </w:rPr>
        <w:t>My loved one had a vineyard</w:t>
      </w:r>
    </w:p>
    <w:p w14:paraId="25446B55" w14:textId="77777777" w:rsidR="006A2CC8" w:rsidRPr="006A2CC8" w:rsidRDefault="006A2CC8" w:rsidP="006A2CC8">
      <w:pPr>
        <w:autoSpaceDE w:val="0"/>
        <w:autoSpaceDN w:val="0"/>
        <w:adjustRightInd w:val="0"/>
        <w:spacing w:after="0" w:line="240" w:lineRule="auto"/>
        <w:jc w:val="center"/>
        <w:rPr>
          <w:rFonts w:ascii="Times New Roman" w:hAnsi="Times New Roman" w:cs="Times New Roman"/>
          <w:kern w:val="0"/>
        </w:rPr>
      </w:pPr>
      <w:r w:rsidRPr="006A2CC8">
        <w:rPr>
          <w:rFonts w:ascii="Times New Roman" w:hAnsi="Times New Roman" w:cs="Times New Roman"/>
          <w:kern w:val="0"/>
        </w:rPr>
        <w:t xml:space="preserve">    on a fertile hillside.</w:t>
      </w:r>
    </w:p>
    <w:p w14:paraId="4CD66D1A" w14:textId="77777777" w:rsidR="006A2CC8" w:rsidRPr="006A2CC8" w:rsidRDefault="006A2CC8" w:rsidP="006A2CC8">
      <w:pPr>
        <w:autoSpaceDE w:val="0"/>
        <w:autoSpaceDN w:val="0"/>
        <w:adjustRightInd w:val="0"/>
        <w:spacing w:after="0" w:line="240" w:lineRule="auto"/>
        <w:jc w:val="center"/>
        <w:rPr>
          <w:rFonts w:ascii="Times New Roman" w:hAnsi="Times New Roman" w:cs="Times New Roman"/>
          <w:kern w:val="0"/>
        </w:rPr>
      </w:pPr>
      <w:r w:rsidRPr="006A2CC8">
        <w:rPr>
          <w:rFonts w:ascii="Times New Roman" w:hAnsi="Times New Roman" w:cs="Times New Roman"/>
          <w:kern w:val="0"/>
        </w:rPr>
        <w:t>He dug it up and cleared it of stones</w:t>
      </w:r>
    </w:p>
    <w:p w14:paraId="59245463" w14:textId="77777777" w:rsidR="006A2CC8" w:rsidRPr="006A2CC8" w:rsidRDefault="006A2CC8" w:rsidP="006A2CC8">
      <w:pPr>
        <w:autoSpaceDE w:val="0"/>
        <w:autoSpaceDN w:val="0"/>
        <w:adjustRightInd w:val="0"/>
        <w:spacing w:after="0" w:line="240" w:lineRule="auto"/>
        <w:jc w:val="center"/>
        <w:rPr>
          <w:rFonts w:ascii="Times New Roman" w:hAnsi="Times New Roman" w:cs="Times New Roman"/>
          <w:kern w:val="0"/>
        </w:rPr>
      </w:pPr>
      <w:r w:rsidRPr="006A2CC8">
        <w:rPr>
          <w:rFonts w:ascii="Times New Roman" w:hAnsi="Times New Roman" w:cs="Times New Roman"/>
          <w:kern w:val="0"/>
        </w:rPr>
        <w:t xml:space="preserve">    and planted it with the choicest vines.</w:t>
      </w:r>
    </w:p>
    <w:p w14:paraId="61C640EA" w14:textId="77777777" w:rsidR="006A2CC8" w:rsidRPr="006A2CC8" w:rsidRDefault="006A2CC8" w:rsidP="006A2CC8">
      <w:pPr>
        <w:autoSpaceDE w:val="0"/>
        <w:autoSpaceDN w:val="0"/>
        <w:adjustRightInd w:val="0"/>
        <w:spacing w:after="0" w:line="240" w:lineRule="auto"/>
        <w:jc w:val="center"/>
        <w:rPr>
          <w:rFonts w:ascii="Times New Roman" w:hAnsi="Times New Roman" w:cs="Times New Roman"/>
          <w:kern w:val="0"/>
        </w:rPr>
      </w:pPr>
      <w:r w:rsidRPr="006A2CC8">
        <w:rPr>
          <w:rFonts w:ascii="Times New Roman" w:hAnsi="Times New Roman" w:cs="Times New Roman"/>
          <w:kern w:val="0"/>
        </w:rPr>
        <w:t>He built a watchtower in it</w:t>
      </w:r>
    </w:p>
    <w:p w14:paraId="0DB540E1" w14:textId="77777777" w:rsidR="006A2CC8" w:rsidRPr="006A2CC8" w:rsidRDefault="006A2CC8" w:rsidP="006A2CC8">
      <w:pPr>
        <w:autoSpaceDE w:val="0"/>
        <w:autoSpaceDN w:val="0"/>
        <w:adjustRightInd w:val="0"/>
        <w:spacing w:after="0" w:line="240" w:lineRule="auto"/>
        <w:jc w:val="center"/>
        <w:rPr>
          <w:rFonts w:ascii="Times New Roman" w:hAnsi="Times New Roman" w:cs="Times New Roman"/>
          <w:kern w:val="0"/>
        </w:rPr>
      </w:pPr>
      <w:r w:rsidRPr="006A2CC8">
        <w:rPr>
          <w:rFonts w:ascii="Times New Roman" w:hAnsi="Times New Roman" w:cs="Times New Roman"/>
          <w:kern w:val="0"/>
        </w:rPr>
        <w:t xml:space="preserve">    and cut out a winepress as well.</w:t>
      </w:r>
    </w:p>
    <w:p w14:paraId="7D86B27B" w14:textId="77777777" w:rsidR="006A2CC8" w:rsidRPr="006A2CC8" w:rsidRDefault="006A2CC8" w:rsidP="006A2CC8">
      <w:pPr>
        <w:autoSpaceDE w:val="0"/>
        <w:autoSpaceDN w:val="0"/>
        <w:adjustRightInd w:val="0"/>
        <w:spacing w:after="0" w:line="240" w:lineRule="auto"/>
        <w:jc w:val="center"/>
        <w:rPr>
          <w:rFonts w:ascii="Times New Roman" w:hAnsi="Times New Roman" w:cs="Times New Roman"/>
          <w:kern w:val="0"/>
        </w:rPr>
      </w:pPr>
      <w:r w:rsidRPr="006A2CC8">
        <w:rPr>
          <w:rFonts w:ascii="Times New Roman" w:hAnsi="Times New Roman" w:cs="Times New Roman"/>
          <w:kern w:val="0"/>
        </w:rPr>
        <w:t>Then he looked for a crop of good grapes,</w:t>
      </w:r>
    </w:p>
    <w:p w14:paraId="337A021C" w14:textId="77777777" w:rsidR="006A2CC8" w:rsidRPr="006A2CC8" w:rsidRDefault="006A2CC8" w:rsidP="006A2CC8">
      <w:pPr>
        <w:autoSpaceDE w:val="0"/>
        <w:autoSpaceDN w:val="0"/>
        <w:adjustRightInd w:val="0"/>
        <w:spacing w:after="0" w:line="240" w:lineRule="auto"/>
        <w:jc w:val="center"/>
        <w:rPr>
          <w:rFonts w:ascii="Times New Roman" w:hAnsi="Times New Roman" w:cs="Times New Roman"/>
          <w:kern w:val="0"/>
        </w:rPr>
      </w:pPr>
      <w:r w:rsidRPr="006A2CC8">
        <w:rPr>
          <w:rFonts w:ascii="Times New Roman" w:hAnsi="Times New Roman" w:cs="Times New Roman"/>
          <w:kern w:val="0"/>
        </w:rPr>
        <w:t xml:space="preserve">    but it yielded only bad fruit…</w:t>
      </w:r>
    </w:p>
    <w:p w14:paraId="6AAFB586"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71D3CF36"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 xml:space="preserve">Bad Fruit.  That’s where Jesus changed Isaiah’s story.  If the vineyard in Jesus’ story had produced only bad fruit - the renters would have never beat up and killed the servants or the </w:t>
      </w:r>
      <w:r w:rsidRPr="006A2CC8">
        <w:rPr>
          <w:rFonts w:ascii="Times New Roman" w:hAnsi="Times New Roman" w:cs="Times New Roman"/>
          <w:kern w:val="0"/>
        </w:rPr>
        <w:lastRenderedPageBreak/>
        <w:t>Owner’s Son.  They would have asked the owner to get out of their lease and moved on to try somewhere else.  In Jesus’ story the fruit is just too good - but what is the fruit?</w:t>
      </w:r>
    </w:p>
    <w:p w14:paraId="65C13C48"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41328520"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Going a little deeper in Isaiah - God asked a very good question: “</w:t>
      </w:r>
      <w:r w:rsidRPr="006A2CC8">
        <w:rPr>
          <w:rFonts w:ascii="Times New Roman" w:hAnsi="Times New Roman" w:cs="Times New Roman"/>
          <w:i/>
          <w:iCs/>
          <w:kern w:val="0"/>
        </w:rPr>
        <w:t>Now you dwellers in Jerusalem and men of Judah, judge between me and my vineyard. What more could have been done for my vineyard than I have done for it? When I looked for good grapes, why did it yield only bad</w:t>
      </w:r>
      <w:r w:rsidRPr="006A2CC8">
        <w:rPr>
          <w:rFonts w:ascii="Times New Roman" w:hAnsi="Times New Roman" w:cs="Times New Roman"/>
          <w:kern w:val="0"/>
        </w:rPr>
        <w:t>?”</w:t>
      </w:r>
    </w:p>
    <w:p w14:paraId="4A29F6D7"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46EF6441"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And now we see where the stories collide.  God says the fruit of the vineyard isn’t grapes - it’s the purpose for the vineyard - which is more than just producing grapes.  The vineyard represents life and family and purpose and meaning.  It’s not just profit and loss or whether it’s a cabernet or riesling or port - it’s far deeper.</w:t>
      </w:r>
    </w:p>
    <w:p w14:paraId="68E5FCC2"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When God asks, “what more could I have done?” - He doesn’t want to know if He should have fertilized more or built a bigger water tower or higher fence.  The question is rhetorical.  He did everything that needed to be done - and the vineyard still wasn’t what He wanted it to be.</w:t>
      </w:r>
    </w:p>
    <w:p w14:paraId="5A1E94F0"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62449BB2"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A number of years ago a father walked into my office.  His son had taken his own life and the dad was trying to make sense of something you can’t make sense of.  He had been a pretty good dad - given his son whatever he could - but the son made choices that led him further and further away.  The dad never gave up - right up until he got the phone call.  As he sat in my office his only question was, “what more could I have done?”  And of course, if we knew the answer - he would have done it.  Sometimes, there is no answer - sometimes there is nothing more you can do.  But that doesn’t mean you don’t spend your sleepless nights asking the question over and over.</w:t>
      </w:r>
    </w:p>
    <w:p w14:paraId="7D15D3B4"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49678AA4"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Back to Jesus’ story - because Isaiah’s is a little too gloomy with God removing the hedge of protection and laying waste to the vineyard.</w:t>
      </w:r>
    </w:p>
    <w:p w14:paraId="243E7EEF"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0C986A00" w14:textId="255DB981"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When the owner did not receive what was due Him according to the lease arrangement - He sent servant</w:t>
      </w:r>
      <w:r>
        <w:rPr>
          <w:rFonts w:ascii="Times New Roman" w:hAnsi="Times New Roman" w:cs="Times New Roman"/>
          <w:kern w:val="0"/>
        </w:rPr>
        <w:t>s</w:t>
      </w:r>
      <w:r w:rsidRPr="006A2CC8">
        <w:rPr>
          <w:rFonts w:ascii="Times New Roman" w:hAnsi="Times New Roman" w:cs="Times New Roman"/>
          <w:kern w:val="0"/>
        </w:rPr>
        <w:t xml:space="preserve"> to remind the renters.  In the Bible these were the Old Testament prophets.  A few chapters from now Jesus will say to the Pharisees, “</w:t>
      </w:r>
      <w:r w:rsidRPr="006A2CC8">
        <w:rPr>
          <w:rFonts w:ascii="Times New Roman" w:hAnsi="Times New Roman" w:cs="Times New Roman"/>
          <w:i/>
          <w:iCs/>
          <w:kern w:val="0"/>
        </w:rPr>
        <w:t>Woe to you, teachers of the law and Pharisees, you hypocrites! You build tombs for the prophets and decorate the graves of the righteous</w:t>
      </w:r>
      <w:r w:rsidRPr="006A2CC8">
        <w:rPr>
          <w:rFonts w:ascii="Times New Roman" w:hAnsi="Times New Roman" w:cs="Times New Roman"/>
          <w:kern w:val="0"/>
        </w:rPr>
        <w:t>.”  In other words - not only don’t the renters listen - they fight them and are proud when they bury them.</w:t>
      </w:r>
    </w:p>
    <w:p w14:paraId="4E2726F0"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4F0DB415"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The second servant God sent was John the Baptizer who had his head served on a platter after King Herod’s daughter-in-law asked for it.  And of course, the Son is Jesus - and we know what happened to Him.</w:t>
      </w:r>
    </w:p>
    <w:p w14:paraId="5BC25CDF"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4A71CFA5"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How badly do you have to want something that belongs to someone else that you are willing to kill and then be proud of what you did?</w:t>
      </w:r>
    </w:p>
    <w:p w14:paraId="0B37D7B8"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785B5B19"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 xml:space="preserve">I did a deep-dive into some of the Hebrew words in Isaiah 5.  “Bad grapes” literally translates, “stinkberries.”  The point is - what is growing and being harvested in the vineyard is wild and tasteless - not the cultured grapes that the vineyard should be growing.  And here we again see the two stories - Isaiah’s and Jesus’ - colliding.  The vineyard of the world cherishes and protects </w:t>
      </w:r>
      <w:r w:rsidRPr="006A2CC8">
        <w:rPr>
          <w:rFonts w:ascii="Times New Roman" w:hAnsi="Times New Roman" w:cs="Times New Roman"/>
          <w:kern w:val="0"/>
        </w:rPr>
        <w:lastRenderedPageBreak/>
        <w:t>that which is worthless - stinky - because it has no eternal value.  It might be a success commercially and financially - but other than helping people get drunk to forget their life - or to make them feel more brave - it has no value.</w:t>
      </w:r>
    </w:p>
    <w:p w14:paraId="63C2C331"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41C72B68"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And this takes us back to Jesus’ comment, “</w:t>
      </w:r>
      <w:r w:rsidRPr="006A2CC8">
        <w:rPr>
          <w:rFonts w:ascii="Times New Roman" w:hAnsi="Times New Roman" w:cs="Times New Roman"/>
          <w:i/>
          <w:iCs/>
          <w:kern w:val="0"/>
        </w:rPr>
        <w:t>the tax collectors and prostitutes will enter the kingdom of heaven long before you</w:t>
      </w:r>
      <w:r w:rsidRPr="006A2CC8">
        <w:rPr>
          <w:rFonts w:ascii="Times New Roman" w:hAnsi="Times New Roman" w:cs="Times New Roman"/>
          <w:kern w:val="0"/>
        </w:rPr>
        <w:t>...”  Jesus is building an entire kingdom out of outcasts and misfits, table-turnerovers and donkey-riders, the sick and dying, the lost and lonely.  And He reminds the Pharisees - He is the cornerstone of the universe - and yet they have rejected Him - which is why He feels so at home with tax collectors, prostitutes, fisherman and lepers.</w:t>
      </w:r>
    </w:p>
    <w:p w14:paraId="10D9113F"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727756E8"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To understand this lesson - we have to realize what the Vineyard is.  It’s life the way God designed it to be.  It’s when Jesus says, “</w:t>
      </w:r>
      <w:r w:rsidRPr="006A2CC8">
        <w:rPr>
          <w:rFonts w:ascii="Times New Roman" w:hAnsi="Times New Roman" w:cs="Times New Roman"/>
          <w:i/>
          <w:iCs/>
          <w:kern w:val="0"/>
        </w:rPr>
        <w:t>I came that may have life and live it to the fullest</w:t>
      </w:r>
      <w:r w:rsidRPr="006A2CC8">
        <w:rPr>
          <w:rFonts w:ascii="Times New Roman" w:hAnsi="Times New Roman" w:cs="Times New Roman"/>
          <w:kern w:val="0"/>
        </w:rPr>
        <w:t>.”  Which causes us to think of endless buffets, playing video games for days on end, unlimited vacations, driving a Bugatti and having someone else do the things we hate to do.  But that isn’t life - nor was it what God had in mind.  If you go back to Genesis - Adam and Eve were to work in the Garden - even before they sinned.  Their work would bring them joy and fulfillment.</w:t>
      </w:r>
    </w:p>
    <w:p w14:paraId="674DE4E3"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3252B3CE"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 xml:space="preserve">The temptation in these parables is to always cast us on the side of Jesus - but that’s not always the way things are.  Most of us are far more interested in being comfortable than living the way we know God would have us live.  And when someone says something to us - something that causes us to chafe because it’s getting a little too personal - we’ve been known to reject those prophets and send them packing. </w:t>
      </w:r>
    </w:p>
    <w:p w14:paraId="29C8A96C"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121867EF"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We can all justify everything we do - we just have dig deep enough into the Google or DuckDuck to find someone who agrees with us.  When God sent the servants to collect the rent - He wasn’t being mean.  We all know God doesn’t need our offerings or else He’ll be homeless.  He was reminding us why He let us move into the vineyard in the first place.  It was to be our home - our family - our purpose - and we agreed to share the fruits of the vineyard with those around us to change lives, build relationships and alleviate suffering and bring hope to those who have all but given up.</w:t>
      </w:r>
    </w:p>
    <w:p w14:paraId="4D57EB2E"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40E615C2"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Why are we so upset that God is simply asking for what is His?  Don’t we occasionally fall asleep at night dreaming of making a difference, helping people, being bone tired but knowing we did something that will outlive us?</w:t>
      </w:r>
    </w:p>
    <w:p w14:paraId="55DD8958"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2EEAD4F4"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A few weeks ago someone introduced me as a “prophet” at a meeting.  They were being funny - but I couldn’t help but think, I’m no prophet - I am way too comfortable to be a prophet.  Prophets disrupt.  Offend.  Fly outside the envelope.  They are also almost always rejected - by both sides of the aisle, the religious and the irreligious. True prophets tend to get themselves killed.</w:t>
      </w:r>
    </w:p>
    <w:p w14:paraId="01F86245"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30DEAB70"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And suddenly I’m reminded of Jesus’ words, “</w:t>
      </w:r>
      <w:r w:rsidRPr="006A2CC8">
        <w:rPr>
          <w:rFonts w:ascii="Times New Roman" w:hAnsi="Times New Roman" w:cs="Times New Roman"/>
          <w:i/>
          <w:iCs/>
          <w:kern w:val="0"/>
        </w:rPr>
        <w:t>whoever wants to be My disciple must take up his cross and follow Me</w:t>
      </w:r>
      <w:r w:rsidRPr="006A2CC8">
        <w:rPr>
          <w:rFonts w:ascii="Times New Roman" w:hAnsi="Times New Roman" w:cs="Times New Roman"/>
          <w:kern w:val="0"/>
        </w:rPr>
        <w:t xml:space="preserve">.”  Here is Eugene Peterson’s paraphrase of 1 Peter 3:16, “If with heart and soul you’re doing good, do you think you can be stopped? Even if you suffer for it, you’re still better off. Don’t give the opposition a second thought. Through thick and thin, keep your hearts at attention, in adoration before Christ, your Master. Be ready to speak up and tell anyone who </w:t>
      </w:r>
      <w:r w:rsidRPr="006A2CC8">
        <w:rPr>
          <w:rFonts w:ascii="Times New Roman" w:hAnsi="Times New Roman" w:cs="Times New Roman"/>
          <w:kern w:val="0"/>
        </w:rPr>
        <w:lastRenderedPageBreak/>
        <w:t>asks why you’re living the way you are, and always with the utmost courtesy. Keep a clear conscience before God so that when people throw mud at you, none of it will stick. They’ll end up realizing that they’re the ones who need a bath. It’s better to suffer for doing good, if that’s what God wants, than to be punished for doing bad. That’s what Christ did definitively: suffered because of others’ sins, the Righteous One for the unrighteous ones. He went through it all - was put to death and then made alive - to bring us to God.”</w:t>
      </w:r>
    </w:p>
    <w:p w14:paraId="6963AE45"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302181F5"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This is a very uncomfortable story that Jesus tells today - at least it’s meant to be.  If we find comfort in it - we might be looking at it wrong.  It all comes down to how we see the vineyard.  Is it ours or God’s?</w:t>
      </w:r>
    </w:p>
    <w:p w14:paraId="10835545"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196AF390"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If it’s God’s Vineyard, I know a little about Him.  He created it perfectly.  But we haven’t taken very good care of it and have gotten a little possessive about it.  God didn’t give up - He sent and sends us prophets who speak His truth.  When we rejected all the prophets - His love flowed out the heavens and found Itself inside the womb of an insignificant peasant girl.  And then one silent night, God slipped into skin and walked among us full of grace and truth.  He ate with all the wrong people, and kissed lepers, and touched the unclean, and spoke through thirsty women and hungry men.  And when He spoke just a little too much truth - He was nailed on a cross.  Even though He could have just hopped off that cross and gone back to heaven - leaving us in the vineyard - he didn’t lift a finger to condemn the enemy but instead said He would rather die than let us die.</w:t>
      </w:r>
    </w:p>
    <w:p w14:paraId="370E9755"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45D05E50"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r w:rsidRPr="006A2CC8">
        <w:rPr>
          <w:rFonts w:ascii="Times New Roman" w:hAnsi="Times New Roman" w:cs="Times New Roman"/>
          <w:kern w:val="0"/>
        </w:rPr>
        <w:t>Ours is a God who rose from the dead and grilled fish on the beach and forgave even those who denied Him.  And when He ascended back to heaven - He left a little of Himself behind in the bread and wine - the water and the word.</w:t>
      </w:r>
    </w:p>
    <w:p w14:paraId="65BEF302" w14:textId="77777777" w:rsidR="006A2CC8" w:rsidRPr="006A2CC8" w:rsidRDefault="006A2CC8" w:rsidP="006A2CC8">
      <w:pPr>
        <w:autoSpaceDE w:val="0"/>
        <w:autoSpaceDN w:val="0"/>
        <w:adjustRightInd w:val="0"/>
        <w:spacing w:after="0" w:line="240" w:lineRule="auto"/>
        <w:rPr>
          <w:rFonts w:ascii="Times New Roman" w:hAnsi="Times New Roman" w:cs="Times New Roman"/>
          <w:kern w:val="0"/>
        </w:rPr>
      </w:pPr>
    </w:p>
    <w:p w14:paraId="17599575" w14:textId="697D8CA9" w:rsidR="005D0D79" w:rsidRPr="006A2CC8" w:rsidRDefault="006A2CC8" w:rsidP="006A2CC8">
      <w:r w:rsidRPr="006A2CC8">
        <w:rPr>
          <w:rFonts w:ascii="Times New Roman" w:hAnsi="Times New Roman" w:cs="Times New Roman"/>
          <w:kern w:val="0"/>
        </w:rPr>
        <w:t xml:space="preserve">And all He asks in return for all He has done - is that we live a life that brings joy and hope, healing and wholeness, love and mercy to those around us.  That’s what the vineyard is all about. In the name of the Father and of the Son and of the Holy Spirit.  Amen.   </w:t>
      </w:r>
    </w:p>
    <w:sectPr w:rsidR="005D0D79" w:rsidRPr="006A2C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CC8"/>
    <w:rsid w:val="00137A79"/>
    <w:rsid w:val="005D0D79"/>
    <w:rsid w:val="006A2CC8"/>
    <w:rsid w:val="008D5DF6"/>
    <w:rsid w:val="00AE4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D1DF"/>
  <w15:chartTrackingRefBased/>
  <w15:docId w15:val="{475C9685-71AE-459B-B4A0-55553E762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2C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2C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2C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C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2C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2C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2C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2C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2C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C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C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C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C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C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C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C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C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CC8"/>
    <w:rPr>
      <w:rFonts w:eastAsiaTheme="majorEastAsia" w:cstheme="majorBidi"/>
      <w:color w:val="272727" w:themeColor="text1" w:themeTint="D8"/>
    </w:rPr>
  </w:style>
  <w:style w:type="paragraph" w:styleId="Title">
    <w:name w:val="Title"/>
    <w:basedOn w:val="Normal"/>
    <w:next w:val="Normal"/>
    <w:link w:val="TitleChar"/>
    <w:uiPriority w:val="10"/>
    <w:qFormat/>
    <w:rsid w:val="006A2C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C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C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C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CC8"/>
    <w:pPr>
      <w:spacing w:before="160"/>
      <w:jc w:val="center"/>
    </w:pPr>
    <w:rPr>
      <w:i/>
      <w:iCs/>
      <w:color w:val="404040" w:themeColor="text1" w:themeTint="BF"/>
    </w:rPr>
  </w:style>
  <w:style w:type="character" w:customStyle="1" w:styleId="QuoteChar">
    <w:name w:val="Quote Char"/>
    <w:basedOn w:val="DefaultParagraphFont"/>
    <w:link w:val="Quote"/>
    <w:uiPriority w:val="29"/>
    <w:rsid w:val="006A2CC8"/>
    <w:rPr>
      <w:i/>
      <w:iCs/>
      <w:color w:val="404040" w:themeColor="text1" w:themeTint="BF"/>
    </w:rPr>
  </w:style>
  <w:style w:type="paragraph" w:styleId="ListParagraph">
    <w:name w:val="List Paragraph"/>
    <w:basedOn w:val="Normal"/>
    <w:uiPriority w:val="34"/>
    <w:qFormat/>
    <w:rsid w:val="006A2CC8"/>
    <w:pPr>
      <w:ind w:left="720"/>
      <w:contextualSpacing/>
    </w:pPr>
  </w:style>
  <w:style w:type="character" w:styleId="IntenseEmphasis">
    <w:name w:val="Intense Emphasis"/>
    <w:basedOn w:val="DefaultParagraphFont"/>
    <w:uiPriority w:val="21"/>
    <w:qFormat/>
    <w:rsid w:val="006A2CC8"/>
    <w:rPr>
      <w:i/>
      <w:iCs/>
      <w:color w:val="0F4761" w:themeColor="accent1" w:themeShade="BF"/>
    </w:rPr>
  </w:style>
  <w:style w:type="paragraph" w:styleId="IntenseQuote">
    <w:name w:val="Intense Quote"/>
    <w:basedOn w:val="Normal"/>
    <w:next w:val="Normal"/>
    <w:link w:val="IntenseQuoteChar"/>
    <w:uiPriority w:val="30"/>
    <w:qFormat/>
    <w:rsid w:val="006A2C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2CC8"/>
    <w:rPr>
      <w:i/>
      <w:iCs/>
      <w:color w:val="0F4761" w:themeColor="accent1" w:themeShade="BF"/>
    </w:rPr>
  </w:style>
  <w:style w:type="character" w:styleId="IntenseReference">
    <w:name w:val="Intense Reference"/>
    <w:basedOn w:val="DefaultParagraphFont"/>
    <w:uiPriority w:val="32"/>
    <w:qFormat/>
    <w:rsid w:val="006A2C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2162</Words>
  <Characters>9126</Characters>
  <Application>Microsoft Office Word</Application>
  <DocSecurity>0</DocSecurity>
  <Lines>169</Lines>
  <Paragraphs>47</Paragraphs>
  <ScaleCrop>false</ScaleCrop>
  <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OSHi Aiea</dc:creator>
  <cp:keywords/>
  <dc:description/>
  <cp:lastModifiedBy>OSHi Aiea</cp:lastModifiedBy>
  <cp:revision>1</cp:revision>
  <dcterms:created xsi:type="dcterms:W3CDTF">2026-10-01T20:34:00Z</dcterms:created>
  <dcterms:modified xsi:type="dcterms:W3CDTF">2026-10-01T20:35:00Z</dcterms:modified>
</cp:coreProperties>
</file>