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CE1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According to a book written shortly after St. Paul was killed, the Apostle was, “Bald-headed, bowlegged, strongly built, a man small in size, with meeting eyebrows and a rather large nose.”</w:t>
      </w:r>
    </w:p>
    <w:p w14:paraId="0E6709CD"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21EFBA18"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In 2 Corinthians 10:10 St. Paul says of himself, “</w:t>
      </w:r>
      <w:r w:rsidRPr="00425988">
        <w:rPr>
          <w:rFonts w:ascii="Times New Roman" w:hAnsi="Times New Roman" w:cs="Times New Roman"/>
          <w:i/>
          <w:iCs/>
          <w:kern w:val="0"/>
        </w:rPr>
        <w:t xml:space="preserve">I do not want to seem to be trying to frighten you with my letters. For some have said of </w:t>
      </w:r>
      <w:proofErr w:type="gramStart"/>
      <w:r w:rsidRPr="00425988">
        <w:rPr>
          <w:rFonts w:ascii="Times New Roman" w:hAnsi="Times New Roman" w:cs="Times New Roman"/>
          <w:i/>
          <w:iCs/>
          <w:kern w:val="0"/>
        </w:rPr>
        <w:t>me, ‘</w:t>
      </w:r>
      <w:proofErr w:type="gramEnd"/>
      <w:r w:rsidRPr="00425988">
        <w:rPr>
          <w:rFonts w:ascii="Times New Roman" w:hAnsi="Times New Roman" w:cs="Times New Roman"/>
          <w:i/>
          <w:iCs/>
          <w:kern w:val="0"/>
        </w:rPr>
        <w:t xml:space="preserve">His letters are weighty and forceful, but in person he is unimpressive and his speaking amounts to nothing.’ </w:t>
      </w:r>
      <w:r w:rsidRPr="00425988">
        <w:rPr>
          <w:rFonts w:ascii="Times New Roman" w:hAnsi="Times New Roman" w:cs="Times New Roman"/>
          <w:i/>
          <w:iCs/>
          <w:kern w:val="0"/>
          <w:vertAlign w:val="superscript"/>
        </w:rPr>
        <w:t xml:space="preserve"> </w:t>
      </w:r>
      <w:r w:rsidRPr="00425988">
        <w:rPr>
          <w:rFonts w:ascii="Times New Roman" w:hAnsi="Times New Roman" w:cs="Times New Roman"/>
          <w:i/>
          <w:iCs/>
          <w:kern w:val="0"/>
        </w:rPr>
        <w:t>Such people should realize that what we are in our letters when we are absent, we will be in our actions when we are present</w:t>
      </w:r>
      <w:r w:rsidRPr="00425988">
        <w:rPr>
          <w:rFonts w:ascii="Times New Roman" w:hAnsi="Times New Roman" w:cs="Times New Roman"/>
          <w:kern w:val="0"/>
        </w:rPr>
        <w:t>.”  Paul finishes that chapter by saying, “</w:t>
      </w:r>
      <w:r w:rsidRPr="00425988">
        <w:rPr>
          <w:rFonts w:ascii="Times New Roman" w:hAnsi="Times New Roman" w:cs="Times New Roman"/>
          <w:i/>
          <w:iCs/>
          <w:kern w:val="0"/>
        </w:rPr>
        <w:t>I don’t boast about me - but Jesus does - and that is what counts</w:t>
      </w:r>
      <w:r w:rsidRPr="00425988">
        <w:rPr>
          <w:rFonts w:ascii="Times New Roman" w:hAnsi="Times New Roman" w:cs="Times New Roman"/>
          <w:kern w:val="0"/>
        </w:rPr>
        <w:t>.”</w:t>
      </w:r>
    </w:p>
    <w:p w14:paraId="04C2DC2D"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42855954"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Paul used to be called Saul.  It wasn’t uncommon in those days to have a Greek name and a Jewish name - nor was it uncommon to change your name if you experienced a lifechanging event.  And I think getting knocked off your donkey and blinded by a light and discovering the Jesus you had called a myth wasn’t and because He’s a loving </w:t>
      </w:r>
      <w:proofErr w:type="gramStart"/>
      <w:r w:rsidRPr="00425988">
        <w:rPr>
          <w:rFonts w:ascii="Times New Roman" w:hAnsi="Times New Roman" w:cs="Times New Roman"/>
          <w:kern w:val="0"/>
        </w:rPr>
        <w:t>God</w:t>
      </w:r>
      <w:proofErr w:type="gramEnd"/>
      <w:r w:rsidRPr="00425988">
        <w:rPr>
          <w:rFonts w:ascii="Times New Roman" w:hAnsi="Times New Roman" w:cs="Times New Roman"/>
          <w:kern w:val="0"/>
        </w:rPr>
        <w:t xml:space="preserve"> He wanted Paul to go to work for Him - counts as a lifechanging event.</w:t>
      </w:r>
    </w:p>
    <w:p w14:paraId="10C0C116"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4DBC2D1A"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Frederick Buechner wrote, “Paul never in his life forgot the sheer lunatic joy and astonishment of that moment. He was blind as a bat for three days afterward, but he made it to Damascus anyway and was baptized on the spot. He was never the same again, and neither, in a way, was the world.”  He often got so carried away his grammar went totally out of whack, infinitives split like atoms, verbs and nouns exploded, participles were left dangling and sentences incomplete.</w:t>
      </w:r>
    </w:p>
    <w:p w14:paraId="471B1C8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762352D1"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w:t>
      </w:r>
      <w:r w:rsidRPr="00425988">
        <w:rPr>
          <w:rFonts w:ascii="Times New Roman" w:hAnsi="Times New Roman" w:cs="Times New Roman"/>
          <w:i/>
          <w:iCs/>
          <w:kern w:val="0"/>
        </w:rPr>
        <w:t>By grace you have been saved</w:t>
      </w:r>
      <w:r w:rsidRPr="00425988">
        <w:rPr>
          <w:rFonts w:ascii="Times New Roman" w:hAnsi="Times New Roman" w:cs="Times New Roman"/>
          <w:kern w:val="0"/>
        </w:rPr>
        <w:t>," he wrote to the Ephesians - and you should know “grace” was his second favorite word - Jesus was his first.  "</w:t>
      </w:r>
      <w:r w:rsidRPr="00425988">
        <w:rPr>
          <w:rFonts w:ascii="Times New Roman" w:hAnsi="Times New Roman" w:cs="Times New Roman"/>
          <w:i/>
          <w:iCs/>
          <w:kern w:val="0"/>
        </w:rPr>
        <w:t>This is not your own doing, it is the gift of God - not the result of your works, so no one can boast</w:t>
      </w:r>
      <w:r w:rsidRPr="00425988">
        <w:rPr>
          <w:rFonts w:ascii="Times New Roman" w:hAnsi="Times New Roman" w:cs="Times New Roman"/>
          <w:kern w:val="0"/>
        </w:rPr>
        <w:t>" and then he told everyone why they had been saved, "</w:t>
      </w:r>
      <w:r w:rsidRPr="00425988">
        <w:rPr>
          <w:rFonts w:ascii="Times New Roman" w:hAnsi="Times New Roman" w:cs="Times New Roman"/>
          <w:i/>
          <w:iCs/>
          <w:kern w:val="0"/>
        </w:rPr>
        <w:t>For we are God’s workmanship, created in Christ Jesus for good works</w:t>
      </w:r>
      <w:r w:rsidRPr="00425988">
        <w:rPr>
          <w:rFonts w:ascii="Times New Roman" w:hAnsi="Times New Roman" w:cs="Times New Roman"/>
          <w:kern w:val="0"/>
        </w:rPr>
        <w:t xml:space="preserve">," and Paul made it clear the “good works” were after the fact and not before - the result of being saved not the cause. </w:t>
      </w:r>
    </w:p>
    <w:p w14:paraId="442D16F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If you need a 30 second summary of his letters - "</w:t>
      </w:r>
      <w:r w:rsidRPr="00425988">
        <w:rPr>
          <w:rFonts w:ascii="Times New Roman" w:hAnsi="Times New Roman" w:cs="Times New Roman"/>
          <w:i/>
          <w:iCs/>
          <w:kern w:val="0"/>
        </w:rPr>
        <w:t>while we were yet sinners, Christ died for us</w:t>
      </w:r>
      <w:r w:rsidRPr="00425988">
        <w:rPr>
          <w:rFonts w:ascii="Times New Roman" w:hAnsi="Times New Roman" w:cs="Times New Roman"/>
          <w:kern w:val="0"/>
        </w:rPr>
        <w:t>," he wrote to the Romans and to the Galatians, "</w:t>
      </w:r>
      <w:r w:rsidRPr="00425988">
        <w:rPr>
          <w:rFonts w:ascii="Times New Roman" w:hAnsi="Times New Roman" w:cs="Times New Roman"/>
          <w:i/>
          <w:iCs/>
          <w:kern w:val="0"/>
        </w:rPr>
        <w:t>I have been crucified with Christ”</w:t>
      </w:r>
      <w:r w:rsidRPr="00425988">
        <w:rPr>
          <w:rFonts w:ascii="Times New Roman" w:hAnsi="Times New Roman" w:cs="Times New Roman"/>
          <w:kern w:val="0"/>
        </w:rPr>
        <w:t xml:space="preserve"> - sin was drying up - the hate and self-hating was now dead and buried so "</w:t>
      </w:r>
      <w:r w:rsidRPr="00425988">
        <w:rPr>
          <w:rFonts w:ascii="Times New Roman" w:hAnsi="Times New Roman" w:cs="Times New Roman"/>
          <w:i/>
          <w:iCs/>
          <w:kern w:val="0"/>
        </w:rPr>
        <w:t>it is no longer I who live, but Christ who lives in me.</w:t>
      </w:r>
      <w:r w:rsidRPr="00425988">
        <w:rPr>
          <w:rFonts w:ascii="Times New Roman" w:hAnsi="Times New Roman" w:cs="Times New Roman"/>
          <w:kern w:val="0"/>
        </w:rPr>
        <w:t>" The Philippians heard, "</w:t>
      </w:r>
      <w:r w:rsidRPr="00425988">
        <w:rPr>
          <w:rFonts w:ascii="Times New Roman" w:hAnsi="Times New Roman" w:cs="Times New Roman"/>
          <w:i/>
          <w:iCs/>
          <w:kern w:val="0"/>
        </w:rPr>
        <w:t>For me to live is Christ and to die is gain because I’ll be with Jesus forever</w:t>
      </w:r>
      <w:r w:rsidRPr="00425988">
        <w:rPr>
          <w:rFonts w:ascii="Times New Roman" w:hAnsi="Times New Roman" w:cs="Times New Roman"/>
          <w:kern w:val="0"/>
        </w:rPr>
        <w:t>" and to the Ephesians he shouted, “</w:t>
      </w:r>
      <w:r w:rsidRPr="00425988">
        <w:rPr>
          <w:rFonts w:ascii="Times New Roman" w:hAnsi="Times New Roman" w:cs="Times New Roman"/>
          <w:i/>
          <w:iCs/>
          <w:kern w:val="0"/>
        </w:rPr>
        <w:t>In Him we have redemption through His blood, the forgiveness of sins, in accordance with the riches of God’s grace that He lavished on us with all wisdom and understanding</w:t>
      </w:r>
      <w:r w:rsidRPr="00425988">
        <w:rPr>
          <w:rFonts w:ascii="Times New Roman" w:hAnsi="Times New Roman" w:cs="Times New Roman"/>
          <w:kern w:val="0"/>
        </w:rPr>
        <w:t xml:space="preserve">." </w:t>
      </w:r>
    </w:p>
    <w:p w14:paraId="10D698BD"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 </w:t>
      </w:r>
    </w:p>
    <w:p w14:paraId="13AE3513"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The Letter to the Romans is a little different.  Some say it’s more theological - others more practical.  But what is most unique is - Paul didn’t start this church, nor did he visit it before he wrote the Epistle.</w:t>
      </w:r>
    </w:p>
    <w:p w14:paraId="1D36C60A"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5958209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It was around 55–58 A.D and Paul wanted to introduce himself and get the church's support for his missionary journey to Spain.  He also had to do some fence mending.  The Jewish Christians had been forced out of Rome by Emperor Claudius around 41 A.D.  After his death, the Jewish Christians returned to Rome to discover the Gentiles had taken over the church - leading to arguments that were both theological and cultural. </w:t>
      </w:r>
    </w:p>
    <w:p w14:paraId="24E6E1C0"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486F52A0"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lastRenderedPageBreak/>
        <w:t>Paul wrote a comprehensive, systematic explanation of the Gospel which included “</w:t>
      </w:r>
      <w:r w:rsidRPr="00425988">
        <w:rPr>
          <w:rFonts w:ascii="Times New Roman" w:hAnsi="Times New Roman" w:cs="Times New Roman"/>
          <w:i/>
          <w:iCs/>
          <w:kern w:val="0"/>
        </w:rPr>
        <w:t>all have sinned and fallen short of the glory of God</w:t>
      </w:r>
      <w:r w:rsidRPr="00425988">
        <w:rPr>
          <w:rFonts w:ascii="Times New Roman" w:hAnsi="Times New Roman" w:cs="Times New Roman"/>
          <w:kern w:val="0"/>
        </w:rPr>
        <w:t xml:space="preserve"> - </w:t>
      </w:r>
      <w:r w:rsidRPr="00425988">
        <w:rPr>
          <w:rFonts w:ascii="Times New Roman" w:hAnsi="Times New Roman" w:cs="Times New Roman"/>
          <w:i/>
          <w:iCs/>
          <w:kern w:val="0"/>
        </w:rPr>
        <w:t>and are justified freely by his grace through the redemption that came by Christ Jesus</w:t>
      </w:r>
      <w:proofErr w:type="gramStart"/>
      <w:r w:rsidRPr="00425988">
        <w:rPr>
          <w:rFonts w:ascii="Times New Roman" w:hAnsi="Times New Roman" w:cs="Times New Roman"/>
          <w:kern w:val="0"/>
        </w:rPr>
        <w:t>. ”</w:t>
      </w:r>
      <w:proofErr w:type="gramEnd"/>
      <w:r w:rsidRPr="00425988">
        <w:rPr>
          <w:rFonts w:ascii="Times New Roman" w:hAnsi="Times New Roman" w:cs="Times New Roman"/>
          <w:kern w:val="0"/>
        </w:rPr>
        <w:t xml:space="preserve">  And he made sure they understood this justification was available to both Jew and Gentile.</w:t>
      </w:r>
    </w:p>
    <w:p w14:paraId="71C18FBA"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29B3B6FA" w14:textId="77777777" w:rsid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Reading Romans is not easy. It's complicated and theological.  </w:t>
      </w:r>
      <w:proofErr w:type="gramStart"/>
      <w:r w:rsidRPr="00425988">
        <w:rPr>
          <w:rFonts w:ascii="Times New Roman" w:hAnsi="Times New Roman" w:cs="Times New Roman"/>
          <w:kern w:val="0"/>
        </w:rPr>
        <w:t>Definitely not</w:t>
      </w:r>
      <w:proofErr w:type="gramEnd"/>
      <w:r w:rsidRPr="00425988">
        <w:rPr>
          <w:rFonts w:ascii="Times New Roman" w:hAnsi="Times New Roman" w:cs="Times New Roman"/>
          <w:kern w:val="0"/>
        </w:rPr>
        <w:t xml:space="preserve"> for brand new Christians.  A pastor friend said, “reading Romans is like spending a delightful evening with a computer manual or a government report.”  Some people love that - most of us would rather watch a Hallmark movie.  </w:t>
      </w:r>
      <w:proofErr w:type="gramStart"/>
      <w:r w:rsidRPr="00425988">
        <w:rPr>
          <w:rFonts w:ascii="Times New Roman" w:hAnsi="Times New Roman" w:cs="Times New Roman"/>
          <w:kern w:val="0"/>
        </w:rPr>
        <w:t>But,</w:t>
      </w:r>
      <w:proofErr w:type="gramEnd"/>
      <w:r w:rsidRPr="00425988">
        <w:rPr>
          <w:rFonts w:ascii="Times New Roman" w:hAnsi="Times New Roman" w:cs="Times New Roman"/>
          <w:kern w:val="0"/>
        </w:rPr>
        <w:t xml:space="preserve"> if you are willing to wrestle with Paul and his letter to the Romans - you will be blessed.  </w:t>
      </w:r>
    </w:p>
    <w:p w14:paraId="4F3095E3"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6E7F5794"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Romans is all about the Gospel - the impossible news that God has an on-going love story with a bunch of sinful creatures who for the most part couldn't care less about Him. But it’s God's nature to keep loving them, and so He did the most amazing thing: He sent His Son to pay for their sin - fulfilling all righteousness and balancing all accounts.  And Paul warns that if we try to save ourselves - it won’t work.  God's love is the only things that can get us into heaven.</w:t>
      </w:r>
    </w:p>
    <w:p w14:paraId="264FC2E7"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b/>
          <w:bCs/>
          <w:kern w:val="0"/>
        </w:rPr>
        <w:t xml:space="preserve"> </w:t>
      </w:r>
    </w:p>
    <w:p w14:paraId="5CF4CE64"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That should be good news - and it is - except </w:t>
      </w:r>
      <w:proofErr w:type="gramStart"/>
      <w:r w:rsidRPr="00425988">
        <w:rPr>
          <w:rFonts w:ascii="Times New Roman" w:hAnsi="Times New Roman" w:cs="Times New Roman"/>
          <w:kern w:val="0"/>
        </w:rPr>
        <w:t>in spite of</w:t>
      </w:r>
      <w:proofErr w:type="gramEnd"/>
      <w:r w:rsidRPr="00425988">
        <w:rPr>
          <w:rFonts w:ascii="Times New Roman" w:hAnsi="Times New Roman" w:cs="Times New Roman"/>
          <w:kern w:val="0"/>
        </w:rPr>
        <w:t xml:space="preserve"> what Paul said, there is a part of every human that wants to believe we can and need to earn God’s love. We don’t want to be indebted to anyone.  </w:t>
      </w:r>
      <w:proofErr w:type="gramStart"/>
      <w:r w:rsidRPr="00425988">
        <w:rPr>
          <w:rFonts w:ascii="Times New Roman" w:hAnsi="Times New Roman" w:cs="Times New Roman"/>
          <w:kern w:val="0"/>
        </w:rPr>
        <w:t>So</w:t>
      </w:r>
      <w:proofErr w:type="gramEnd"/>
      <w:r w:rsidRPr="00425988">
        <w:rPr>
          <w:rFonts w:ascii="Times New Roman" w:hAnsi="Times New Roman" w:cs="Times New Roman"/>
          <w:kern w:val="0"/>
        </w:rPr>
        <w:t xml:space="preserve"> when Paul says </w:t>
      </w:r>
      <w:proofErr w:type="gramStart"/>
      <w:r w:rsidRPr="00425988">
        <w:rPr>
          <w:rFonts w:ascii="Times New Roman" w:hAnsi="Times New Roman" w:cs="Times New Roman"/>
          <w:kern w:val="0"/>
        </w:rPr>
        <w:t>all of</w:t>
      </w:r>
      <w:proofErr w:type="gramEnd"/>
      <w:r w:rsidRPr="00425988">
        <w:rPr>
          <w:rFonts w:ascii="Times New Roman" w:hAnsi="Times New Roman" w:cs="Times New Roman"/>
          <w:kern w:val="0"/>
        </w:rPr>
        <w:t xml:space="preserve"> our "boasting" is worthless and "there is not one who is righteous" we get a little or a lot offended.</w:t>
      </w:r>
    </w:p>
    <w:p w14:paraId="369EAE31"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008D5BC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The other problem is a little more personal.  According to Paul, God loves to forgive.  Since we like to </w:t>
      </w:r>
      <w:proofErr w:type="gramStart"/>
      <w:r w:rsidRPr="00425988">
        <w:rPr>
          <w:rFonts w:ascii="Times New Roman" w:hAnsi="Times New Roman" w:cs="Times New Roman"/>
          <w:kern w:val="0"/>
        </w:rPr>
        <w:t>sin</w:t>
      </w:r>
      <w:proofErr w:type="gramEnd"/>
      <w:r w:rsidRPr="00425988">
        <w:rPr>
          <w:rFonts w:ascii="Times New Roman" w:hAnsi="Times New Roman" w:cs="Times New Roman"/>
          <w:kern w:val="0"/>
        </w:rPr>
        <w:t xml:space="preserve"> it seems like a win/win for both of us.  We get to sin to our heart’s content - and God gets to forgive.  Why bother living a good life when God can just forgive you?</w:t>
      </w:r>
    </w:p>
    <w:p w14:paraId="4A07A4AF"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2245A5EB"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These are not new problems - the first is legalism - the belief we can please God by being good - and the second is "Anti-</w:t>
      </w:r>
      <w:proofErr w:type="spellStart"/>
      <w:r w:rsidRPr="00425988">
        <w:rPr>
          <w:rFonts w:ascii="Times New Roman" w:hAnsi="Times New Roman" w:cs="Times New Roman"/>
          <w:kern w:val="0"/>
        </w:rPr>
        <w:t>Nomian</w:t>
      </w:r>
      <w:proofErr w:type="spellEnd"/>
      <w:r w:rsidRPr="00425988">
        <w:rPr>
          <w:rFonts w:ascii="Times New Roman" w:hAnsi="Times New Roman" w:cs="Times New Roman"/>
          <w:kern w:val="0"/>
        </w:rPr>
        <w:t>" the belief that laws don't count. St. Paul was dealing with those two things in 75 A.D. just like we are dealing with them today.</w:t>
      </w:r>
    </w:p>
    <w:p w14:paraId="64FAED3A" w14:textId="77777777" w:rsidR="00425988" w:rsidRPr="00425988" w:rsidRDefault="00425988" w:rsidP="00425988">
      <w:pPr>
        <w:autoSpaceDE w:val="0"/>
        <w:autoSpaceDN w:val="0"/>
        <w:adjustRightInd w:val="0"/>
        <w:spacing w:after="0" w:line="240" w:lineRule="auto"/>
        <w:rPr>
          <w:rFonts w:ascii="Times New Roman" w:hAnsi="Times New Roman" w:cs="Times New Roman"/>
          <w:b/>
          <w:bCs/>
          <w:kern w:val="0"/>
        </w:rPr>
      </w:pPr>
    </w:p>
    <w:p w14:paraId="096BC781"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Paul then changes direction.  He tells the Romans the Christian life is a relationship with God.  God initiated this new life at our baptism which was made possible by the death and resurrection of His Son.  Heaven is the end goal - but this life also matters - which is why the whole “why try to be good when God will forgive me anyway” thought process is so wrong.  And as far as legalism and trying to earn our salvation - in our most honest moments we know it’s impossible - it’s just that we really don’t like to admit it.</w:t>
      </w:r>
    </w:p>
    <w:p w14:paraId="06D155E4"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27D8BDE2"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So, how do you live this new forgiven and loved life </w:t>
      </w:r>
      <w:proofErr w:type="gramStart"/>
      <w:r w:rsidRPr="00425988">
        <w:rPr>
          <w:rFonts w:ascii="Times New Roman" w:hAnsi="Times New Roman" w:cs="Times New Roman"/>
          <w:kern w:val="0"/>
        </w:rPr>
        <w:t>in the midst of</w:t>
      </w:r>
      <w:proofErr w:type="gramEnd"/>
      <w:r w:rsidRPr="00425988">
        <w:rPr>
          <w:rFonts w:ascii="Times New Roman" w:hAnsi="Times New Roman" w:cs="Times New Roman"/>
          <w:kern w:val="0"/>
        </w:rPr>
        <w:t xml:space="preserve"> a world that offers such fetching options to live otherwise?  </w:t>
      </w:r>
    </w:p>
    <w:p w14:paraId="40F94777"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36377B32"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Paul says it comes through knowing who your family is.  "</w:t>
      </w:r>
      <w:r w:rsidRPr="00425988">
        <w:rPr>
          <w:rFonts w:ascii="Times New Roman" w:hAnsi="Times New Roman" w:cs="Times New Roman"/>
          <w:i/>
          <w:iCs/>
          <w:kern w:val="0"/>
        </w:rPr>
        <w:t>You did not receive a spirit of slavery to fall back into fear,</w:t>
      </w:r>
      <w:proofErr w:type="gramStart"/>
      <w:r w:rsidRPr="00425988">
        <w:rPr>
          <w:rFonts w:ascii="Times New Roman" w:hAnsi="Times New Roman" w:cs="Times New Roman"/>
          <w:i/>
          <w:iCs/>
          <w:kern w:val="0"/>
        </w:rPr>
        <w:t xml:space="preserve"> he</w:t>
      </w:r>
      <w:proofErr w:type="gramEnd"/>
      <w:r w:rsidRPr="00425988">
        <w:rPr>
          <w:rFonts w:ascii="Times New Roman" w:hAnsi="Times New Roman" w:cs="Times New Roman"/>
          <w:i/>
          <w:iCs/>
          <w:kern w:val="0"/>
        </w:rPr>
        <w:t xml:space="preserve"> says, but you have received a spirit of adoption. When we cry "Abba!" Father!" it is that very spirit bearing witness with our spirit that we are children of God and if children, then heirs, heirs of God and joint heirs with Christ</w:t>
      </w:r>
      <w:r w:rsidRPr="00425988">
        <w:rPr>
          <w:rFonts w:ascii="Times New Roman" w:hAnsi="Times New Roman" w:cs="Times New Roman"/>
          <w:kern w:val="0"/>
        </w:rPr>
        <w:t>..."  We get to call God, “daddy,” discover we have a brother named Jesus, and a heavenly estate where we get to live forever.  Not bad considering all this became ours with only a little water and a few words.</w:t>
      </w:r>
    </w:p>
    <w:p w14:paraId="097DF446"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4010E35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I know not all of us </w:t>
      </w:r>
      <w:proofErr w:type="gramStart"/>
      <w:r w:rsidRPr="00425988">
        <w:rPr>
          <w:rFonts w:ascii="Times New Roman" w:hAnsi="Times New Roman" w:cs="Times New Roman"/>
          <w:kern w:val="0"/>
        </w:rPr>
        <w:t>got to grow</w:t>
      </w:r>
      <w:proofErr w:type="gramEnd"/>
      <w:r w:rsidRPr="00425988">
        <w:rPr>
          <w:rFonts w:ascii="Times New Roman" w:hAnsi="Times New Roman" w:cs="Times New Roman"/>
          <w:kern w:val="0"/>
        </w:rPr>
        <w:t xml:space="preserve"> up in a picture-perfect family where we had a mommy and daddy.  Because of the sin St. Paul talks about - there are families marred by anger and tension, alcohol and drugs and silence - </w:t>
      </w:r>
      <w:proofErr w:type="gramStart"/>
      <w:r w:rsidRPr="00425988">
        <w:rPr>
          <w:rFonts w:ascii="Times New Roman" w:hAnsi="Times New Roman" w:cs="Times New Roman"/>
          <w:kern w:val="0"/>
        </w:rPr>
        <w:t>lots and lots of</w:t>
      </w:r>
      <w:proofErr w:type="gramEnd"/>
      <w:r w:rsidRPr="00425988">
        <w:rPr>
          <w:rFonts w:ascii="Times New Roman" w:hAnsi="Times New Roman" w:cs="Times New Roman"/>
          <w:kern w:val="0"/>
        </w:rPr>
        <w:t xml:space="preserve"> silence contrasted by loud eruptions of yelling.</w:t>
      </w:r>
    </w:p>
    <w:p w14:paraId="62EF60F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1468D3EE"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The Christian life Paul talks about is “ohana.”  ABBA - not to be confused with the Swedish pop group - is Aramaic for "Papa" or "Daddy" - whatever you called your dad in the most intimate moments.  Seems a little casual for Someone who created the universe with just a few words - but that is exactly the point.  Jesus is the one who told us to call God, “</w:t>
      </w:r>
      <w:r w:rsidRPr="00425988">
        <w:rPr>
          <w:rFonts w:ascii="Times New Roman" w:hAnsi="Times New Roman" w:cs="Times New Roman"/>
          <w:i/>
          <w:iCs/>
          <w:kern w:val="0"/>
        </w:rPr>
        <w:t>Abba, Father</w:t>
      </w:r>
      <w:r w:rsidRPr="00425988">
        <w:rPr>
          <w:rFonts w:ascii="Times New Roman" w:hAnsi="Times New Roman" w:cs="Times New Roman"/>
          <w:kern w:val="0"/>
        </w:rPr>
        <w:t xml:space="preserve">” and Paul says there is nothing better than realizing God loves you so much He chose you to be His child.  You are chosen - even before the foundation of the earth was </w:t>
      </w:r>
      <w:proofErr w:type="gramStart"/>
      <w:r w:rsidRPr="00425988">
        <w:rPr>
          <w:rFonts w:ascii="Times New Roman" w:hAnsi="Times New Roman" w:cs="Times New Roman"/>
          <w:kern w:val="0"/>
        </w:rPr>
        <w:t>spoken</w:t>
      </w:r>
      <w:proofErr w:type="gramEnd"/>
      <w:r w:rsidRPr="00425988">
        <w:rPr>
          <w:rFonts w:ascii="Times New Roman" w:hAnsi="Times New Roman" w:cs="Times New Roman"/>
          <w:kern w:val="0"/>
        </w:rPr>
        <w:t xml:space="preserve"> into existence - you were chosen and named and set apart!  We may not have been born into the family - but realizing God chose us is </w:t>
      </w:r>
      <w:proofErr w:type="gramStart"/>
      <w:r w:rsidRPr="00425988">
        <w:rPr>
          <w:rFonts w:ascii="Times New Roman" w:hAnsi="Times New Roman" w:cs="Times New Roman"/>
          <w:kern w:val="0"/>
        </w:rPr>
        <w:t>pretty special</w:t>
      </w:r>
      <w:proofErr w:type="gramEnd"/>
      <w:r w:rsidRPr="00425988">
        <w:rPr>
          <w:rFonts w:ascii="Times New Roman" w:hAnsi="Times New Roman" w:cs="Times New Roman"/>
          <w:kern w:val="0"/>
        </w:rPr>
        <w:t>.</w:t>
      </w:r>
    </w:p>
    <w:p w14:paraId="14971B4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 </w:t>
      </w:r>
    </w:p>
    <w:p w14:paraId="03FDD653" w14:textId="77777777" w:rsid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And the "</w:t>
      </w:r>
      <w:r w:rsidRPr="00425988">
        <w:rPr>
          <w:rFonts w:ascii="Times New Roman" w:hAnsi="Times New Roman" w:cs="Times New Roman"/>
          <w:i/>
          <w:iCs/>
          <w:kern w:val="0"/>
        </w:rPr>
        <w:t>Glory that is about to be revealed to us</w:t>
      </w:r>
      <w:r w:rsidRPr="00425988">
        <w:rPr>
          <w:rFonts w:ascii="Times New Roman" w:hAnsi="Times New Roman" w:cs="Times New Roman"/>
          <w:kern w:val="0"/>
        </w:rPr>
        <w:t xml:space="preserve">" comes compliments of the empty tomb of Easter.  If death couldn’t hold onto our </w:t>
      </w:r>
      <w:proofErr w:type="gramStart"/>
      <w:r w:rsidRPr="00425988">
        <w:rPr>
          <w:rFonts w:ascii="Times New Roman" w:hAnsi="Times New Roman" w:cs="Times New Roman"/>
          <w:kern w:val="0"/>
        </w:rPr>
        <w:t>Brother</w:t>
      </w:r>
      <w:proofErr w:type="gramEnd"/>
      <w:r w:rsidRPr="00425988">
        <w:rPr>
          <w:rFonts w:ascii="Times New Roman" w:hAnsi="Times New Roman" w:cs="Times New Roman"/>
          <w:kern w:val="0"/>
        </w:rPr>
        <w:t xml:space="preserve"> Jesus - it won’t be able to hold on to us either.  It turns out our inheritance is not just a new family - but also getting to live in heaven </w:t>
      </w:r>
      <w:proofErr w:type="gramStart"/>
      <w:r w:rsidRPr="00425988">
        <w:rPr>
          <w:rFonts w:ascii="Times New Roman" w:hAnsi="Times New Roman" w:cs="Times New Roman"/>
          <w:kern w:val="0"/>
        </w:rPr>
        <w:t>for ever and ever</w:t>
      </w:r>
      <w:proofErr w:type="gramEnd"/>
      <w:r w:rsidRPr="00425988">
        <w:rPr>
          <w:rFonts w:ascii="Times New Roman" w:hAnsi="Times New Roman" w:cs="Times New Roman"/>
          <w:kern w:val="0"/>
        </w:rPr>
        <w:t xml:space="preserve"> - and heaven isn’t messed up like the earth - all the family problems and politics and </w:t>
      </w:r>
      <w:proofErr w:type="spellStart"/>
      <w:r w:rsidRPr="00425988">
        <w:rPr>
          <w:rFonts w:ascii="Times New Roman" w:hAnsi="Times New Roman" w:cs="Times New Roman"/>
          <w:kern w:val="0"/>
        </w:rPr>
        <w:t>huhu</w:t>
      </w:r>
      <w:proofErr w:type="spellEnd"/>
      <w:r w:rsidRPr="00425988">
        <w:rPr>
          <w:rFonts w:ascii="Times New Roman" w:hAnsi="Times New Roman" w:cs="Times New Roman"/>
          <w:kern w:val="0"/>
        </w:rPr>
        <w:t xml:space="preserve"> have been forgiven and forgotten.</w:t>
      </w:r>
    </w:p>
    <w:p w14:paraId="2539508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3C13E0BB"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Paul does add a caveat.  We become joint heirs with Jesus - "</w:t>
      </w:r>
      <w:r w:rsidRPr="00425988">
        <w:rPr>
          <w:rFonts w:ascii="Times New Roman" w:hAnsi="Times New Roman" w:cs="Times New Roman"/>
          <w:i/>
          <w:iCs/>
          <w:kern w:val="0"/>
        </w:rPr>
        <w:t>by suffering with Him so that we may be glorified with Him</w:t>
      </w:r>
      <w:r w:rsidRPr="00425988">
        <w:rPr>
          <w:rFonts w:ascii="Times New Roman" w:hAnsi="Times New Roman" w:cs="Times New Roman"/>
          <w:kern w:val="0"/>
        </w:rPr>
        <w:t xml:space="preserve">." This is not conditional - as in “if you suffer </w:t>
      </w:r>
      <w:proofErr w:type="gramStart"/>
      <w:r w:rsidRPr="00425988">
        <w:rPr>
          <w:rFonts w:ascii="Times New Roman" w:hAnsi="Times New Roman" w:cs="Times New Roman"/>
          <w:kern w:val="0"/>
        </w:rPr>
        <w:t>enough</w:t>
      </w:r>
      <w:proofErr w:type="gramEnd"/>
      <w:r w:rsidRPr="00425988">
        <w:rPr>
          <w:rFonts w:ascii="Times New Roman" w:hAnsi="Times New Roman" w:cs="Times New Roman"/>
          <w:kern w:val="0"/>
        </w:rPr>
        <w:t xml:space="preserve"> you get the glory” - it’s indicative - this suffering is part of the life of the Christian.  Because we are children of God - there will be bumps and bruises and a few black eyes - and some people will even be asked to give up their life for their faith.  But - Paul </w:t>
      </w:r>
      <w:proofErr w:type="gramStart"/>
      <w:r w:rsidRPr="00425988">
        <w:rPr>
          <w:rFonts w:ascii="Times New Roman" w:hAnsi="Times New Roman" w:cs="Times New Roman"/>
          <w:kern w:val="0"/>
        </w:rPr>
        <w:t>says,</w:t>
      </w:r>
      <w:proofErr w:type="gramEnd"/>
      <w:r w:rsidRPr="00425988">
        <w:rPr>
          <w:rFonts w:ascii="Times New Roman" w:hAnsi="Times New Roman" w:cs="Times New Roman"/>
          <w:kern w:val="0"/>
        </w:rPr>
        <w:t xml:space="preserve"> the glory to be revealed is so much </w:t>
      </w:r>
      <w:proofErr w:type="spellStart"/>
      <w:r w:rsidRPr="00425988">
        <w:rPr>
          <w:rFonts w:ascii="Times New Roman" w:hAnsi="Times New Roman" w:cs="Times New Roman"/>
          <w:kern w:val="0"/>
        </w:rPr>
        <w:t>mo</w:t>
      </w:r>
      <w:proofErr w:type="spellEnd"/>
      <w:r w:rsidRPr="00425988">
        <w:rPr>
          <w:rFonts w:ascii="Times New Roman" w:hAnsi="Times New Roman" w:cs="Times New Roman"/>
          <w:kern w:val="0"/>
        </w:rPr>
        <w:t xml:space="preserve">’ </w:t>
      </w:r>
      <w:proofErr w:type="spellStart"/>
      <w:r w:rsidRPr="00425988">
        <w:rPr>
          <w:rFonts w:ascii="Times New Roman" w:hAnsi="Times New Roman" w:cs="Times New Roman"/>
          <w:kern w:val="0"/>
        </w:rPr>
        <w:t>bettah</w:t>
      </w:r>
      <w:proofErr w:type="spellEnd"/>
      <w:r w:rsidRPr="00425988">
        <w:rPr>
          <w:rFonts w:ascii="Times New Roman" w:hAnsi="Times New Roman" w:cs="Times New Roman"/>
          <w:kern w:val="0"/>
        </w:rPr>
        <w:t>, you won't remember or care about the suffering anymore.</w:t>
      </w:r>
    </w:p>
    <w:p w14:paraId="61A130B6"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7FD69A98"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We are members of a strange but wonderful family. We are unique and unreproducible. Which is why the culture works so hard to conform us back to their way of thinking.  </w:t>
      </w:r>
      <w:proofErr w:type="spellStart"/>
      <w:r w:rsidRPr="00425988">
        <w:rPr>
          <w:rFonts w:ascii="Times New Roman" w:hAnsi="Times New Roman" w:cs="Times New Roman"/>
          <w:kern w:val="0"/>
        </w:rPr>
        <w:t>satan’s</w:t>
      </w:r>
      <w:proofErr w:type="spellEnd"/>
      <w:r w:rsidRPr="00425988">
        <w:rPr>
          <w:rFonts w:ascii="Times New Roman" w:hAnsi="Times New Roman" w:cs="Times New Roman"/>
          <w:kern w:val="0"/>
        </w:rPr>
        <w:t xml:space="preserve"> evil plan is for us to give up on God and His promises - give in to the sin “</w:t>
      </w:r>
      <w:r w:rsidRPr="00425988">
        <w:rPr>
          <w:rFonts w:ascii="Times New Roman" w:hAnsi="Times New Roman" w:cs="Times New Roman"/>
          <w:i/>
          <w:iCs/>
          <w:kern w:val="0"/>
        </w:rPr>
        <w:t>that so easily entangles</w:t>
      </w:r>
      <w:r w:rsidRPr="00425988">
        <w:rPr>
          <w:rFonts w:ascii="Times New Roman" w:hAnsi="Times New Roman" w:cs="Times New Roman"/>
          <w:kern w:val="0"/>
        </w:rPr>
        <w:t>” and trade eternal life and heaven for a few so-so years on this earth.</w:t>
      </w:r>
    </w:p>
    <w:p w14:paraId="66F5A94F"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796D31B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 xml:space="preserve">The culture we live and move and have our being in seeks conformity. It wants us to buy into the lie that says wealth and power and success - all defined by the culture - give us our identity.  He who dies with the most toys wins - to which St. Paul adds, “but he still dies.”  Our identity goes back before there was anything here - when God formed us and breathed His Spirit into us and created us in His image - and death is just our ticket home to heaven.  </w:t>
      </w:r>
    </w:p>
    <w:p w14:paraId="6D18F02D"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70C2DF43"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t>This is why we gather each week. We remember the things we said and did that weren’t so loving.  We admit them to God while everyone is listening.  We hear the forgiveness of the Father.  And then we set about strengthening one another and praying for one another and being there for one another.  Being a family is not easy - there are so many differences and demands and moments we’re ready to give up - but then we taste the wine and bread - remember our baptism - and agree to keep trying - not just for our sake, but also for the sake of the community.</w:t>
      </w:r>
    </w:p>
    <w:p w14:paraId="7EFC0359"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251970D5"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r w:rsidRPr="00425988">
        <w:rPr>
          <w:rFonts w:ascii="Times New Roman" w:hAnsi="Times New Roman" w:cs="Times New Roman"/>
          <w:kern w:val="0"/>
        </w:rPr>
        <w:lastRenderedPageBreak/>
        <w:t xml:space="preserve">When we think about Easter’s empty tomb it should lead us to ask, "If God could bring His Son back from death, what else could He do?" That is where our hope comes from as we realize God has a plan and purpose for us beyond just existing. </w:t>
      </w:r>
    </w:p>
    <w:p w14:paraId="5C0A6CD3" w14:textId="77777777" w:rsidR="00425988" w:rsidRPr="00425988" w:rsidRDefault="00425988" w:rsidP="00425988">
      <w:pPr>
        <w:autoSpaceDE w:val="0"/>
        <w:autoSpaceDN w:val="0"/>
        <w:adjustRightInd w:val="0"/>
        <w:spacing w:after="0" w:line="240" w:lineRule="auto"/>
        <w:rPr>
          <w:rFonts w:ascii="Times New Roman" w:hAnsi="Times New Roman" w:cs="Times New Roman"/>
          <w:kern w:val="0"/>
        </w:rPr>
      </w:pPr>
    </w:p>
    <w:p w14:paraId="3481B321" w14:textId="16FDC581" w:rsidR="005D0D79" w:rsidRPr="00425988" w:rsidRDefault="00425988" w:rsidP="00425988">
      <w:r w:rsidRPr="00425988">
        <w:rPr>
          <w:rFonts w:ascii="Times New Roman" w:hAnsi="Times New Roman" w:cs="Times New Roman"/>
          <w:kern w:val="0"/>
        </w:rPr>
        <w:t>St. Paul suggests you remember your baptism - the day God called you back into His family and breathed life into you again.  He may have been “bald-headed, bowlegged, strongly built, a man small in size, with meeting eyebrows, and a rather large nose” - but he knows what he is talking about.  And more than anything he wants you to be so excited about the Gospel that your life is filled with “grammar totally out of whack, split infinitives, verbs and nouns exploding all over the place, dangling participles and incomplete sentences” because your life in Jesus is just like that Parable He told where you are out mowing the lawn and come across a suitcase full of the most precious things on earth with your name on it and a little note that says, “love Jesus” - and you get to be the most generous, loving, forgiving, life-filled person in the world because of Him - in the Name of the Father and of the Son and of the Holy Spirit.  Amen.</w:t>
      </w:r>
    </w:p>
    <w:p w14:paraId="0C2239C6" w14:textId="77777777" w:rsidR="00425988" w:rsidRPr="00425988" w:rsidRDefault="00425988"/>
    <w:sectPr w:rsidR="00425988" w:rsidRPr="00425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88"/>
    <w:rsid w:val="00137A79"/>
    <w:rsid w:val="00425988"/>
    <w:rsid w:val="005D0D79"/>
    <w:rsid w:val="008A243D"/>
    <w:rsid w:val="00A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1A37"/>
  <w15:chartTrackingRefBased/>
  <w15:docId w15:val="{C18C63A7-E6C8-4D5B-A044-48AE11F8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9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988"/>
    <w:rPr>
      <w:rFonts w:eastAsiaTheme="majorEastAsia" w:cstheme="majorBidi"/>
      <w:color w:val="272727" w:themeColor="text1" w:themeTint="D8"/>
    </w:rPr>
  </w:style>
  <w:style w:type="paragraph" w:styleId="Title">
    <w:name w:val="Title"/>
    <w:basedOn w:val="Normal"/>
    <w:next w:val="Normal"/>
    <w:link w:val="TitleChar"/>
    <w:uiPriority w:val="10"/>
    <w:qFormat/>
    <w:rsid w:val="00425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988"/>
    <w:pPr>
      <w:spacing w:before="160"/>
      <w:jc w:val="center"/>
    </w:pPr>
    <w:rPr>
      <w:i/>
      <w:iCs/>
      <w:color w:val="404040" w:themeColor="text1" w:themeTint="BF"/>
    </w:rPr>
  </w:style>
  <w:style w:type="character" w:customStyle="1" w:styleId="QuoteChar">
    <w:name w:val="Quote Char"/>
    <w:basedOn w:val="DefaultParagraphFont"/>
    <w:link w:val="Quote"/>
    <w:uiPriority w:val="29"/>
    <w:rsid w:val="00425988"/>
    <w:rPr>
      <w:i/>
      <w:iCs/>
      <w:color w:val="404040" w:themeColor="text1" w:themeTint="BF"/>
    </w:rPr>
  </w:style>
  <w:style w:type="paragraph" w:styleId="ListParagraph">
    <w:name w:val="List Paragraph"/>
    <w:basedOn w:val="Normal"/>
    <w:uiPriority w:val="34"/>
    <w:qFormat/>
    <w:rsid w:val="00425988"/>
    <w:pPr>
      <w:ind w:left="720"/>
      <w:contextualSpacing/>
    </w:pPr>
  </w:style>
  <w:style w:type="character" w:styleId="IntenseEmphasis">
    <w:name w:val="Intense Emphasis"/>
    <w:basedOn w:val="DefaultParagraphFont"/>
    <w:uiPriority w:val="21"/>
    <w:qFormat/>
    <w:rsid w:val="00425988"/>
    <w:rPr>
      <w:i/>
      <w:iCs/>
      <w:color w:val="0F4761" w:themeColor="accent1" w:themeShade="BF"/>
    </w:rPr>
  </w:style>
  <w:style w:type="paragraph" w:styleId="IntenseQuote">
    <w:name w:val="Intense Quote"/>
    <w:basedOn w:val="Normal"/>
    <w:next w:val="Normal"/>
    <w:link w:val="IntenseQuoteChar"/>
    <w:uiPriority w:val="30"/>
    <w:qFormat/>
    <w:rsid w:val="00425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988"/>
    <w:rPr>
      <w:i/>
      <w:iCs/>
      <w:color w:val="0F4761" w:themeColor="accent1" w:themeShade="BF"/>
    </w:rPr>
  </w:style>
  <w:style w:type="character" w:styleId="IntenseReference">
    <w:name w:val="Intense Reference"/>
    <w:basedOn w:val="DefaultParagraphFont"/>
    <w:uiPriority w:val="32"/>
    <w:qFormat/>
    <w:rsid w:val="004259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2134</Words>
  <Characters>9010</Characters>
  <Application>Microsoft Office Word</Application>
  <DocSecurity>0</DocSecurity>
  <Lines>152</Lines>
  <Paragraphs>32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2026-07-26T16:49:00Z</dcterms:created>
  <dcterms:modified xsi:type="dcterms:W3CDTF">2026-07-26T16:50:00Z</dcterms:modified>
</cp:coreProperties>
</file>